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7"/>
      </w:tblGrid>
      <w:tr w:rsidR="003B1168" w:rsidRPr="003B1168" w:rsidTr="003B1168">
        <w:tc>
          <w:tcPr>
            <w:tcW w:w="9467" w:type="dxa"/>
          </w:tcPr>
          <w:p w:rsidR="003B1168" w:rsidRPr="003B1168" w:rsidRDefault="003B1168" w:rsidP="003B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1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3B1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3B1168" w:rsidRPr="003B1168" w:rsidTr="003B1168">
        <w:tc>
          <w:tcPr>
            <w:tcW w:w="9467" w:type="dxa"/>
          </w:tcPr>
          <w:p w:rsidR="003B1168" w:rsidRPr="003B1168" w:rsidRDefault="003B1168" w:rsidP="003B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B1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  <w:p w:rsidR="003B1168" w:rsidRPr="003B1168" w:rsidRDefault="003B1168" w:rsidP="003B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1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3B1168" w:rsidRDefault="003B1168" w:rsidP="00C31050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5186733</wp:posOffset>
                </wp:positionH>
                <wp:positionV relativeFrom="paragraph">
                  <wp:posOffset>58260</wp:posOffset>
                </wp:positionV>
                <wp:extent cx="812563" cy="296254"/>
                <wp:effectExtent l="0" t="0" r="26035" b="279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563" cy="296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168" w:rsidRDefault="003B1168" w:rsidP="003B1168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08.4pt;margin-top:4.6pt;width:64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0t6LgIAAFUEAAAOAAAAZHJzL2Uyb0RvYy54bWysVFFv0zAQfkfiP1h+p0lDW7ao6TQ6ipAG&#10;TBr8AMdxGmu2z9huk/Lrd3a6EgFPiDxYPt/589333WV9M2hFjsJ5Caai81lOiTAcGmn2Ff3+bffm&#10;ihIfmGmYAiMqehKe3mxev1r3thQFdKAa4QiCGF/2tqJdCLbMMs87oZmfgRUGnS04zQKabp81jvWI&#10;rlVW5Pkq68E11gEX3uPp3eikm4TftoKHr23rRSCqophbSKtLax3XbLNm5d4x20l+ToP9QxaaSYOP&#10;XqDuWGDk4OQfUFpyBx7aMOOgM2hbyUWqAauZ579V89gxK1ItSI63F5r8/4PlX44PjsgGtaPEMI0S&#10;PYASJIgnH6AXZB4p6q0vMfLRYmwY3sMQw2O53t4Df/LEwLZjZi9unYO+E6zBFNPNbHJ1xPERpO4/&#10;Q4NvsUOABDS0TkdAZIQgOkp1usgjhkA4Hl7Ni+XqLSUcXcX1qlguYm4ZK18uW+fDRwGaxE1FHaqf&#10;wNnx3ocx9CUkJQ9KNjupVDLcvt4qR44MO2WXvjO6n4YpQ3p8fbnI85GAqdNPMfL0/Q1Dy4A9r6TG&#10;ki5BrIy0fTBN6sjApBr3WJ4yWGXkMVI3khiGejjrUkNzQkYdjL2Ns4ibDtxPSnrs64r6HwfmBCXq&#10;k0FVrueLRRyEZCyW7wo03NRTTz3McISqaKBk3G7DODwH6+S+w5fGPjBwi0q2MrEcUx2zOueNvZt0&#10;Os9ZHI6pnaJ+/Q02zwAAAP//AwBQSwMEFAAGAAgAAAAhAGu8A4PdAAAACAEAAA8AAABkcnMvZG93&#10;bnJldi54bWxMj81OwzAQhO9IvIO1SNyo01+akE2FkDgUIQSl4uzGSxIRr6PYacLbs5zgOJrRzDf5&#10;bnKtOlMfGs8I81kCirj0tuEK4fj+eLMFFaJha1rPhPBNAXbF5UVuMutHfqPzIVZKSjhkBqGOscu0&#10;DmVNzoSZ74jF+/S9M1FkX2nbm1HKXasXSbLRzjQsC7Xp6KGm8uswOAS9H1+W+vl1c/uxfxqOLtjl&#10;xBbx+mq6vwMVaYp/YfjFF3QohOnkB7ZBtQjb+UbQI0K6ACV+ulqJPiGs1ynoItf/DxQ/AAAA//8D&#10;AFBLAQItABQABgAIAAAAIQC2gziS/gAAAOEBAAATAAAAAAAAAAAAAAAAAAAAAABbQ29udGVudF9U&#10;eXBlc10ueG1sUEsBAi0AFAAGAAgAAAAhADj9If/WAAAAlAEAAAsAAAAAAAAAAAAAAAAALwEAAF9y&#10;ZWxzLy5yZWxzUEsBAi0AFAAGAAgAAAAhAIBfS3ouAgAAVQQAAA4AAAAAAAAAAAAAAAAALgIAAGRy&#10;cy9lMm9Eb2MueG1sUEsBAi0AFAAGAAgAAAAhAGu8A4PdAAAACAEAAA8AAAAAAAAAAAAAAAAAiAQA&#10;AGRycy9kb3ducmV2LnhtbFBLBQYAAAAABAAEAPMAAACSBQAAAAA=&#10;" strokeweight="2pt">
                <v:textbox>
                  <w:txbxContent>
                    <w:p w:rsidR="003B1168" w:rsidRDefault="003B1168" w:rsidP="003B1168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P6</w:t>
                      </w:r>
                    </w:p>
                  </w:txbxContent>
                </v:textbox>
              </v:shape>
            </w:pict>
          </mc:Fallback>
        </mc:AlternateContent>
      </w:r>
    </w:p>
    <w:p w:rsidR="003B1168" w:rsidRDefault="003B1168" w:rsidP="003B116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050" w:rsidRPr="003B1168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1168">
        <w:rPr>
          <w:rFonts w:ascii="Times New Roman" w:hAnsi="Times New Roman" w:cs="Times New Roman"/>
          <w:b/>
          <w:color w:val="000000"/>
          <w:sz w:val="24"/>
          <w:szCs w:val="24"/>
        </w:rPr>
        <w:t>Wyniki obliczeń stężeń w sieci receptorów</w:t>
      </w: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C31050" w:rsidTr="00C31050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C31050" w:rsidTr="00C31050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C31050" w:rsidTr="00C31050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/a/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piren</w:t>
            </w:r>
            <w:proofErr w:type="spellEnd"/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0,012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C31050" w:rsidTr="00C31050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0,09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0,05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0,07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594,7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681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</w:tblGrid>
      <w:tr w:rsidR="00C31050" w:rsidTr="00C31050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C31050" w:rsidTr="00C31050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dodatkowych punktach</w:t>
      </w: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C31050" w:rsidTr="00C31050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dwutlenek siarki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Wysok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C31050" w:rsidTr="00C31050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C31050" w:rsidTr="00C31050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tlenek węgla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C31050" w:rsidTr="00C31050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168,6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2,613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45,5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1,916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162,5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46,7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1,907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152,9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48,1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1,885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140,4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49,2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1,846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C31050" w:rsidTr="00C31050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amoniak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0,012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C31050" w:rsidTr="00C31050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322,2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3,574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308,7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3,696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287,6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260,4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4,183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C31050" w:rsidTr="00C31050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pył zawieszony PM 2,5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C31050" w:rsidTr="00C31050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31050" w:rsidTr="00C31050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0,096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0,123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31050" w:rsidTr="00C31050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0,0209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0,139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C31050" w:rsidRDefault="00C31050" w:rsidP="00C31050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Maksymalne stężenia na granicy zakładu</w:t>
      </w:r>
    </w:p>
    <w:tbl>
      <w:tblPr>
        <w:tblW w:w="102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685"/>
        <w:gridCol w:w="1417"/>
        <w:gridCol w:w="1134"/>
        <w:gridCol w:w="1134"/>
      </w:tblGrid>
      <w:tr w:rsidR="00C31050" w:rsidTr="00C31050"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Substancja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Rodzaj wyniku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Wynik</w:t>
            </w:r>
          </w:p>
        </w:tc>
        <w:tc>
          <w:tcPr>
            <w:tcW w:w="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na granicy zakładu</w:t>
            </w:r>
          </w:p>
        </w:tc>
      </w:tr>
      <w:tr w:rsidR="00C31050" w:rsidTr="00C31050"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[m]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 [m]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441,0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481,4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473,2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447,0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536,9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539,3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592,5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563,1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536,9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539,3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536,9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539,7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544,2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592,5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563,1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piren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539,7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544,2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0,012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592,5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563,1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441,0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481,4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473,2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447,0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441,0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481,4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473,2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592,5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563,1</w:t>
            </w:r>
          </w:p>
        </w:tc>
      </w:tr>
      <w:tr w:rsidR="00C31050" w:rsidTr="00C31050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441,0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536,9</w:t>
            </w:r>
          </w:p>
        </w:tc>
      </w:tr>
      <w:tr w:rsidR="00C31050" w:rsidTr="00C31050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592,5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1050" w:rsidRDefault="00C31050" w:rsidP="00C3105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563,1</w:t>
            </w:r>
          </w:p>
        </w:tc>
      </w:tr>
    </w:tbl>
    <w:p w:rsidR="00C31050" w:rsidRDefault="00C31050" w:rsidP="00C31050">
      <w:pPr>
        <w:spacing w:after="0" w:line="260" w:lineRule="auto"/>
      </w:pPr>
    </w:p>
    <w:p w:rsidR="00276553" w:rsidRDefault="00276553" w:rsidP="00C31050">
      <w:pPr>
        <w:spacing w:after="0" w:line="260" w:lineRule="auto"/>
      </w:pPr>
    </w:p>
    <w:sectPr w:rsidR="00276553" w:rsidSect="007F35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B1168">
      <w:pPr>
        <w:spacing w:after="0" w:line="240" w:lineRule="auto"/>
      </w:pPr>
      <w:r>
        <w:separator/>
      </w:r>
    </w:p>
  </w:endnote>
  <w:endnote w:type="continuationSeparator" w:id="0">
    <w:p w:rsidR="00000000" w:rsidRDefault="003B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68" w:rsidRDefault="003B11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68" w:rsidRPr="003B1168" w:rsidRDefault="003B1168" w:rsidP="003B116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3B116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P-6, str. </w:t>
    </w:r>
    <w:r w:rsidRPr="003B116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3B1168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3B116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3</w:t>
    </w:r>
    <w:r w:rsidRPr="003B116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44368F" w:rsidRDefault="0044368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68" w:rsidRDefault="003B1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B1168">
      <w:pPr>
        <w:spacing w:after="0" w:line="240" w:lineRule="auto"/>
      </w:pPr>
      <w:r>
        <w:separator/>
      </w:r>
    </w:p>
  </w:footnote>
  <w:footnote w:type="continuationSeparator" w:id="0">
    <w:p w:rsidR="00000000" w:rsidRDefault="003B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68" w:rsidRDefault="003B11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68F" w:rsidRDefault="0044368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68" w:rsidRDefault="003B1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50"/>
    <w:rsid w:val="00276553"/>
    <w:rsid w:val="003B1168"/>
    <w:rsid w:val="0044368F"/>
    <w:rsid w:val="00C3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0C525"/>
  <w15:chartTrackingRefBased/>
  <w15:docId w15:val="{D6178614-D3E7-4F22-9751-F2C482E6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168"/>
  </w:style>
  <w:style w:type="paragraph" w:styleId="Stopka">
    <w:name w:val="footer"/>
    <w:basedOn w:val="Normalny"/>
    <w:link w:val="StopkaZnak"/>
    <w:uiPriority w:val="99"/>
    <w:unhideWhenUsed/>
    <w:rsid w:val="003B1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98</Pages>
  <Words>87592</Words>
  <Characters>525554</Characters>
  <Application>Microsoft Office Word</Application>
  <DocSecurity>0</DocSecurity>
  <Lines>4379</Lines>
  <Paragraphs>1223</Paragraphs>
  <ScaleCrop>false</ScaleCrop>
  <Company/>
  <LinksUpToDate>false</LinksUpToDate>
  <CharactersWithSpaces>611923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2024-05-24T13:49:00Z</dcterms:created>
  <dcterms:modified xsi:type="dcterms:W3CDTF">2024-05-27T07:17:00Z</dcterms:modified>
</cp:coreProperties>
</file>